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F1C7E" w14:textId="54A51128" w:rsidR="00FE25B2" w:rsidRPr="0021200A" w:rsidRDefault="00FE25B2" w:rsidP="0056772C">
      <w:pPr>
        <w:jc w:val="left"/>
        <w:rPr>
          <w:rFonts w:ascii="仿宋" w:eastAsia="仿宋" w:hAnsi="仿宋"/>
          <w:b/>
          <w:sz w:val="36"/>
          <w:szCs w:val="30"/>
        </w:rPr>
      </w:pPr>
    </w:p>
    <w:p w14:paraId="6744DC4C" w14:textId="468FA8ED" w:rsidR="00DC0414" w:rsidRPr="0021200A" w:rsidRDefault="00DC0414" w:rsidP="0021200A">
      <w:pPr>
        <w:spacing w:line="460" w:lineRule="exact"/>
        <w:jc w:val="center"/>
        <w:rPr>
          <w:rFonts w:ascii="仿宋" w:eastAsia="仿宋" w:hAnsi="仿宋"/>
          <w:b/>
          <w:sz w:val="36"/>
          <w:szCs w:val="30"/>
        </w:rPr>
      </w:pPr>
      <w:r w:rsidRPr="0021200A">
        <w:rPr>
          <w:rFonts w:ascii="仿宋" w:eastAsia="仿宋" w:hAnsi="仿宋" w:hint="eastAsia"/>
          <w:b/>
          <w:sz w:val="36"/>
          <w:szCs w:val="30"/>
        </w:rPr>
        <w:t>中山大学</w:t>
      </w:r>
      <w:r w:rsidR="006B3284" w:rsidRPr="0021200A">
        <w:rPr>
          <w:rFonts w:ascii="仿宋" w:eastAsia="仿宋" w:hAnsi="仿宋" w:hint="eastAsia"/>
          <w:b/>
          <w:sz w:val="36"/>
          <w:szCs w:val="30"/>
        </w:rPr>
        <w:t>药</w:t>
      </w:r>
      <w:r w:rsidRPr="0021200A">
        <w:rPr>
          <w:rFonts w:ascii="仿宋" w:eastAsia="仿宋" w:hAnsi="仿宋" w:hint="eastAsia"/>
          <w:b/>
          <w:sz w:val="36"/>
          <w:szCs w:val="30"/>
        </w:rPr>
        <w:t>学院研究生国家奖学金</w:t>
      </w:r>
      <w:r w:rsidR="003C2F21" w:rsidRPr="0021200A">
        <w:rPr>
          <w:rFonts w:ascii="仿宋" w:eastAsia="仿宋" w:hAnsi="仿宋" w:hint="eastAsia"/>
          <w:b/>
          <w:sz w:val="36"/>
          <w:szCs w:val="30"/>
        </w:rPr>
        <w:t>实施细则</w:t>
      </w:r>
    </w:p>
    <w:p w14:paraId="105075F9" w14:textId="558FD69C" w:rsidR="003C2F21" w:rsidRDefault="00974635" w:rsidP="0021200A">
      <w:pPr>
        <w:spacing w:line="460" w:lineRule="exact"/>
        <w:jc w:val="center"/>
        <w:rPr>
          <w:rFonts w:ascii="仿宋" w:eastAsia="仿宋" w:hAnsi="仿宋"/>
          <w:b/>
          <w:sz w:val="28"/>
        </w:rPr>
      </w:pPr>
      <w:r w:rsidRPr="00EA5EC7">
        <w:rPr>
          <w:rFonts w:ascii="仿宋" w:eastAsia="仿宋" w:hAnsi="仿宋" w:hint="eastAsia"/>
          <w:b/>
          <w:sz w:val="28"/>
        </w:rPr>
        <w:t>(</w:t>
      </w:r>
      <w:r w:rsidRPr="00EA5EC7">
        <w:rPr>
          <w:rFonts w:ascii="仿宋" w:eastAsia="仿宋" w:hAnsi="仿宋"/>
          <w:b/>
          <w:sz w:val="28"/>
        </w:rPr>
        <w:t>2019</w:t>
      </w:r>
      <w:r w:rsidRPr="00EA5EC7">
        <w:rPr>
          <w:rFonts w:ascii="仿宋" w:eastAsia="仿宋" w:hAnsi="仿宋" w:hint="eastAsia"/>
          <w:b/>
          <w:sz w:val="28"/>
        </w:rPr>
        <w:t>年4月修订)</w:t>
      </w:r>
    </w:p>
    <w:p w14:paraId="0A2911C4" w14:textId="77777777" w:rsidR="00EA5EC7" w:rsidRPr="00EA5EC7" w:rsidRDefault="00EA5EC7" w:rsidP="0021200A">
      <w:pPr>
        <w:spacing w:line="460" w:lineRule="exact"/>
        <w:jc w:val="center"/>
        <w:rPr>
          <w:rFonts w:ascii="仿宋" w:eastAsia="仿宋" w:hAnsi="仿宋" w:hint="eastAsia"/>
          <w:b/>
          <w:sz w:val="28"/>
        </w:rPr>
      </w:pPr>
      <w:bookmarkStart w:id="0" w:name="_GoBack"/>
      <w:bookmarkEnd w:id="0"/>
    </w:p>
    <w:p w14:paraId="57C4373C" w14:textId="77777777" w:rsidR="00DC0414" w:rsidRPr="0021200A" w:rsidRDefault="0074219B" w:rsidP="0021200A">
      <w:pPr>
        <w:spacing w:line="460" w:lineRule="exact"/>
        <w:ind w:firstLineChars="200" w:firstLine="560"/>
        <w:rPr>
          <w:rFonts w:ascii="华文宋体" w:eastAsia="仿宋" w:hAnsi="华文宋体"/>
          <w:sz w:val="28"/>
        </w:rPr>
      </w:pPr>
      <w:r w:rsidRPr="0021200A">
        <w:rPr>
          <w:rFonts w:ascii="华文宋体" w:eastAsia="仿宋" w:hAnsi="华文宋体" w:hint="eastAsia"/>
          <w:sz w:val="28"/>
        </w:rPr>
        <w:t>国家奖学金是我国激励学生勤奋学习、努力进取、全面发展，由政府出</w:t>
      </w:r>
      <w:r w:rsidR="00DC0414" w:rsidRPr="0021200A">
        <w:rPr>
          <w:rFonts w:ascii="华文宋体" w:eastAsia="仿宋" w:hAnsi="华文宋体" w:hint="eastAsia"/>
          <w:sz w:val="28"/>
        </w:rPr>
        <w:t>资设立的奖学金。为规范国家奖学金的评审工作，保证评审工作公开、公平、公正、有序进行，根据相关政策要求，根据我院实际情况，制定本办法。</w:t>
      </w:r>
    </w:p>
    <w:p w14:paraId="1D87DAA8" w14:textId="77777777" w:rsidR="00DC0414" w:rsidRPr="0021200A" w:rsidRDefault="00DC0414" w:rsidP="0021200A">
      <w:pPr>
        <w:spacing w:line="460" w:lineRule="exact"/>
        <w:rPr>
          <w:rFonts w:ascii="华文宋体" w:eastAsia="仿宋" w:hAnsi="华文宋体"/>
          <w:sz w:val="28"/>
        </w:rPr>
      </w:pPr>
      <w:r w:rsidRPr="0021200A">
        <w:rPr>
          <w:rFonts w:ascii="华文宋体" w:eastAsia="仿宋" w:hAnsi="华文宋体" w:hint="eastAsia"/>
          <w:sz w:val="28"/>
        </w:rPr>
        <w:t>一、申请</w:t>
      </w:r>
      <w:r w:rsidR="00AF78A8" w:rsidRPr="0021200A">
        <w:rPr>
          <w:rFonts w:ascii="华文宋体" w:eastAsia="仿宋" w:hAnsi="华文宋体" w:hint="eastAsia"/>
          <w:sz w:val="28"/>
        </w:rPr>
        <w:t>资格与申请</w:t>
      </w:r>
      <w:r w:rsidRPr="0021200A">
        <w:rPr>
          <w:rFonts w:ascii="华文宋体" w:eastAsia="仿宋" w:hAnsi="华文宋体" w:hint="eastAsia"/>
          <w:sz w:val="28"/>
        </w:rPr>
        <w:t>条件</w:t>
      </w:r>
    </w:p>
    <w:p w14:paraId="3A068828" w14:textId="49565D66" w:rsidR="00DC0414" w:rsidRPr="0021200A" w:rsidRDefault="00DC0414" w:rsidP="0021200A">
      <w:pPr>
        <w:spacing w:line="460" w:lineRule="exact"/>
        <w:ind w:firstLineChars="200" w:firstLine="560"/>
        <w:rPr>
          <w:rFonts w:ascii="仿宋" w:eastAsia="仿宋" w:hAnsi="仿宋"/>
          <w:sz w:val="28"/>
        </w:rPr>
      </w:pPr>
      <w:r w:rsidRPr="0021200A">
        <w:rPr>
          <w:rFonts w:ascii="华文宋体" w:eastAsia="仿宋" w:hAnsi="华文宋体" w:hint="eastAsia"/>
          <w:sz w:val="28"/>
        </w:rPr>
        <w:t>每学年度</w:t>
      </w:r>
      <w:r w:rsidR="00AF78A8" w:rsidRPr="0021200A">
        <w:rPr>
          <w:rFonts w:ascii="华文宋体" w:eastAsia="仿宋" w:hAnsi="华文宋体" w:hint="eastAsia"/>
          <w:sz w:val="28"/>
        </w:rPr>
        <w:t>国家奖学金</w:t>
      </w:r>
      <w:r w:rsidRPr="0021200A">
        <w:rPr>
          <w:rFonts w:ascii="华文宋体" w:eastAsia="仿宋" w:hAnsi="华文宋体" w:hint="eastAsia"/>
          <w:sz w:val="28"/>
        </w:rPr>
        <w:t>的申</w:t>
      </w:r>
      <w:r w:rsidRPr="0021200A">
        <w:rPr>
          <w:rFonts w:ascii="仿宋" w:eastAsia="仿宋" w:hAnsi="仿宋" w:hint="eastAsia"/>
          <w:sz w:val="28"/>
        </w:rPr>
        <w:t>请资格和申请条件与学校的相关文件相一致。</w:t>
      </w:r>
    </w:p>
    <w:p w14:paraId="27A2367B" w14:textId="77777777" w:rsidR="00DC0414" w:rsidRPr="0021200A" w:rsidRDefault="00DC0414" w:rsidP="0021200A">
      <w:pPr>
        <w:spacing w:line="460" w:lineRule="exact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sz w:val="28"/>
        </w:rPr>
        <w:t>二、评审程序</w:t>
      </w:r>
    </w:p>
    <w:p w14:paraId="1510DF42" w14:textId="609B8551" w:rsidR="00DC0414" w:rsidRPr="00016217" w:rsidRDefault="00DC0414" w:rsidP="00016217">
      <w:pPr>
        <w:pStyle w:val="ae"/>
        <w:numPr>
          <w:ilvl w:val="0"/>
          <w:numId w:val="4"/>
        </w:numPr>
        <w:spacing w:line="460" w:lineRule="exact"/>
        <w:ind w:firstLineChars="0"/>
        <w:rPr>
          <w:rFonts w:ascii="仿宋" w:eastAsia="仿宋" w:hAnsi="仿宋"/>
          <w:sz w:val="28"/>
        </w:rPr>
      </w:pPr>
      <w:r w:rsidRPr="00016217">
        <w:rPr>
          <w:rFonts w:ascii="仿宋" w:eastAsia="仿宋" w:hAnsi="仿宋" w:hint="eastAsia"/>
          <w:sz w:val="28"/>
        </w:rPr>
        <w:t>学生在接到学校（学院）的评审通知后，向学院</w:t>
      </w:r>
      <w:r w:rsidR="00CE19C6" w:rsidRPr="00016217">
        <w:rPr>
          <w:rFonts w:ascii="仿宋" w:eastAsia="仿宋" w:hAnsi="仿宋" w:hint="eastAsia"/>
          <w:sz w:val="28"/>
        </w:rPr>
        <w:t>研究生奖助学金评审委员会</w:t>
      </w:r>
      <w:r w:rsidRPr="00016217">
        <w:rPr>
          <w:rFonts w:ascii="仿宋" w:eastAsia="仿宋" w:hAnsi="仿宋" w:hint="eastAsia"/>
          <w:sz w:val="28"/>
        </w:rPr>
        <w:t>提交国家奖学金申请书、《</w:t>
      </w:r>
      <w:r w:rsidR="006B3284" w:rsidRPr="00016217">
        <w:rPr>
          <w:rFonts w:ascii="仿宋" w:eastAsia="仿宋" w:hAnsi="仿宋" w:hint="eastAsia"/>
          <w:sz w:val="28"/>
        </w:rPr>
        <w:t>药</w:t>
      </w:r>
      <w:r w:rsidRPr="00016217">
        <w:rPr>
          <w:rFonts w:ascii="仿宋" w:eastAsia="仿宋" w:hAnsi="仿宋" w:hint="eastAsia"/>
          <w:sz w:val="28"/>
        </w:rPr>
        <w:t>学院研究生奖学金加分申请表》以及相关证明材料。</w:t>
      </w:r>
    </w:p>
    <w:p w14:paraId="4351A0E5" w14:textId="77777777" w:rsidR="00DC0414" w:rsidRPr="0021200A" w:rsidRDefault="00DC0414" w:rsidP="0021200A">
      <w:pPr>
        <w:spacing w:line="460" w:lineRule="exact"/>
        <w:ind w:firstLine="420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sz w:val="28"/>
        </w:rPr>
        <w:t>证明材料包括：获奖证书复印件、已发表论文复印件及其期刊的封面和目录、专利相关证明材料等。加分细则见《</w:t>
      </w:r>
      <w:r w:rsidR="00B85BFC" w:rsidRPr="0021200A">
        <w:rPr>
          <w:rFonts w:ascii="仿宋" w:eastAsia="仿宋" w:hAnsi="仿宋" w:hint="eastAsia"/>
          <w:sz w:val="28"/>
        </w:rPr>
        <w:t>中山大学药学院研究生综合测评条例（暂行）</w:t>
      </w:r>
      <w:r w:rsidRPr="0021200A">
        <w:rPr>
          <w:rFonts w:ascii="仿宋" w:eastAsia="仿宋" w:hAnsi="仿宋" w:hint="eastAsia"/>
          <w:sz w:val="28"/>
        </w:rPr>
        <w:t>》。</w:t>
      </w:r>
    </w:p>
    <w:p w14:paraId="2D965AB1" w14:textId="77777777" w:rsidR="00DC0414" w:rsidRPr="0021200A" w:rsidRDefault="00DC0414" w:rsidP="0021200A">
      <w:pPr>
        <w:spacing w:line="460" w:lineRule="exact"/>
        <w:ind w:firstLine="420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bCs/>
          <w:sz w:val="28"/>
        </w:rPr>
        <w:t>注：</w:t>
      </w:r>
      <w:r w:rsidRPr="0021200A">
        <w:rPr>
          <w:rFonts w:ascii="仿宋" w:eastAsia="仿宋" w:hAnsi="仿宋" w:hint="eastAsia"/>
          <w:sz w:val="28"/>
        </w:rPr>
        <w:t>①参评</w:t>
      </w:r>
      <w:r w:rsidR="000C5B18" w:rsidRPr="0021200A">
        <w:rPr>
          <w:rFonts w:ascii="仿宋" w:eastAsia="仿宋" w:hAnsi="仿宋" w:hint="eastAsia"/>
          <w:sz w:val="28"/>
        </w:rPr>
        <w:t>的</w:t>
      </w:r>
      <w:r w:rsidRPr="0021200A">
        <w:rPr>
          <w:rFonts w:ascii="仿宋" w:eastAsia="仿宋" w:hAnsi="仿宋" w:hint="eastAsia"/>
          <w:sz w:val="28"/>
        </w:rPr>
        <w:t>论文</w:t>
      </w:r>
      <w:r w:rsidR="000C5B18" w:rsidRPr="0021200A">
        <w:rPr>
          <w:rFonts w:ascii="仿宋" w:eastAsia="仿宋" w:hAnsi="仿宋" w:hint="eastAsia"/>
          <w:sz w:val="28"/>
        </w:rPr>
        <w:t>、专利、会议论文等</w:t>
      </w:r>
      <w:r w:rsidR="00CE4DFD" w:rsidRPr="0021200A">
        <w:rPr>
          <w:rFonts w:ascii="仿宋" w:eastAsia="仿宋" w:hAnsi="仿宋" w:hint="eastAsia"/>
          <w:sz w:val="28"/>
        </w:rPr>
        <w:t>科研成果</w:t>
      </w:r>
      <w:r w:rsidRPr="0021200A">
        <w:rPr>
          <w:rFonts w:ascii="仿宋" w:eastAsia="仿宋" w:hAnsi="仿宋" w:hint="eastAsia"/>
          <w:sz w:val="28"/>
        </w:rPr>
        <w:t>必须发表于在中山大学攻读研究生期间，且</w:t>
      </w:r>
      <w:r w:rsidR="00E928D6" w:rsidRPr="0021200A">
        <w:rPr>
          <w:rFonts w:ascii="仿宋" w:eastAsia="仿宋" w:hAnsi="仿宋" w:hint="eastAsia"/>
          <w:sz w:val="28"/>
        </w:rPr>
        <w:t>第一单位为</w:t>
      </w:r>
      <w:r w:rsidRPr="0021200A">
        <w:rPr>
          <w:rFonts w:ascii="仿宋" w:eastAsia="仿宋" w:hAnsi="仿宋" w:hint="eastAsia"/>
          <w:sz w:val="28"/>
        </w:rPr>
        <w:t>中山大学;②获奖后，材料不得再次用于参评国家奖学金；③</w:t>
      </w:r>
      <w:r w:rsidR="006B3284" w:rsidRPr="0021200A">
        <w:rPr>
          <w:rFonts w:ascii="仿宋" w:eastAsia="仿宋" w:hAnsi="仿宋" w:hint="eastAsia"/>
          <w:sz w:val="28"/>
        </w:rPr>
        <w:t>符合</w:t>
      </w:r>
      <w:r w:rsidRPr="0021200A">
        <w:rPr>
          <w:rFonts w:ascii="仿宋" w:eastAsia="仿宋" w:hAnsi="仿宋" w:hint="eastAsia"/>
          <w:sz w:val="28"/>
        </w:rPr>
        <w:t>当年国家、学校的</w:t>
      </w:r>
      <w:r w:rsidR="008279E8" w:rsidRPr="0021200A">
        <w:rPr>
          <w:rFonts w:ascii="仿宋" w:eastAsia="仿宋" w:hAnsi="仿宋" w:hint="eastAsia"/>
          <w:sz w:val="28"/>
        </w:rPr>
        <w:t>所有参评条件</w:t>
      </w:r>
      <w:r w:rsidRPr="0021200A">
        <w:rPr>
          <w:rFonts w:ascii="仿宋" w:eastAsia="仿宋" w:hAnsi="仿宋" w:hint="eastAsia"/>
          <w:sz w:val="28"/>
        </w:rPr>
        <w:t>。</w:t>
      </w:r>
    </w:p>
    <w:p w14:paraId="7C22088C" w14:textId="670CBCDD" w:rsidR="00DC0414" w:rsidRPr="00016217" w:rsidRDefault="00B0158E" w:rsidP="00016217">
      <w:pPr>
        <w:pStyle w:val="ae"/>
        <w:numPr>
          <w:ilvl w:val="0"/>
          <w:numId w:val="4"/>
        </w:numPr>
        <w:spacing w:line="460" w:lineRule="exact"/>
        <w:ind w:firstLineChars="0"/>
        <w:rPr>
          <w:rFonts w:ascii="仿宋" w:eastAsia="仿宋" w:hAnsi="仿宋"/>
          <w:sz w:val="28"/>
        </w:rPr>
      </w:pPr>
      <w:r w:rsidRPr="00016217">
        <w:rPr>
          <w:rFonts w:ascii="仿宋" w:eastAsia="仿宋" w:hAnsi="仿宋" w:hint="eastAsia"/>
          <w:sz w:val="28"/>
        </w:rPr>
        <w:t>各班学生代表组成</w:t>
      </w:r>
      <w:r w:rsidR="00905A6C" w:rsidRPr="00016217">
        <w:rPr>
          <w:rFonts w:ascii="仿宋" w:eastAsia="仿宋" w:hAnsi="仿宋" w:hint="eastAsia"/>
          <w:sz w:val="28"/>
        </w:rPr>
        <w:t>的</w:t>
      </w:r>
      <w:r w:rsidR="001B5856" w:rsidRPr="00016217">
        <w:rPr>
          <w:rFonts w:ascii="仿宋" w:eastAsia="仿宋" w:hAnsi="仿宋" w:hint="eastAsia"/>
          <w:sz w:val="28"/>
        </w:rPr>
        <w:t>综合测评得</w:t>
      </w:r>
      <w:r w:rsidRPr="00016217">
        <w:rPr>
          <w:rFonts w:ascii="仿宋" w:eastAsia="仿宋" w:hAnsi="仿宋" w:hint="eastAsia"/>
          <w:sz w:val="28"/>
        </w:rPr>
        <w:t>分审核小组</w:t>
      </w:r>
      <w:r w:rsidR="00905A6C" w:rsidRPr="00016217">
        <w:rPr>
          <w:rFonts w:ascii="仿宋" w:eastAsia="仿宋" w:hAnsi="仿宋" w:hint="eastAsia"/>
          <w:sz w:val="28"/>
        </w:rPr>
        <w:t>，</w:t>
      </w:r>
      <w:r w:rsidR="00DC0414" w:rsidRPr="00016217">
        <w:rPr>
          <w:rFonts w:ascii="仿宋" w:eastAsia="仿宋" w:hAnsi="仿宋" w:hint="eastAsia"/>
          <w:sz w:val="28"/>
        </w:rPr>
        <w:t>在提交申请材料的截止日期之后整理、初步审核申请人的</w:t>
      </w:r>
      <w:r w:rsidRPr="00016217">
        <w:rPr>
          <w:rFonts w:ascii="仿宋" w:eastAsia="仿宋" w:hAnsi="仿宋" w:hint="eastAsia"/>
          <w:sz w:val="28"/>
        </w:rPr>
        <w:t>申请材料，根据《</w:t>
      </w:r>
      <w:r w:rsidR="00905A6C" w:rsidRPr="00016217">
        <w:rPr>
          <w:rFonts w:ascii="仿宋" w:eastAsia="仿宋" w:hAnsi="仿宋" w:hint="eastAsia"/>
          <w:sz w:val="28"/>
        </w:rPr>
        <w:t>中山大学药学院研究生综合测评</w:t>
      </w:r>
      <w:r w:rsidR="003C2F21" w:rsidRPr="00016217">
        <w:rPr>
          <w:rFonts w:ascii="仿宋" w:eastAsia="仿宋" w:hAnsi="仿宋" w:hint="eastAsia"/>
          <w:sz w:val="28"/>
        </w:rPr>
        <w:t>实施细则</w:t>
      </w:r>
      <w:r w:rsidR="00905A6C" w:rsidRPr="00016217">
        <w:rPr>
          <w:rFonts w:ascii="仿宋" w:eastAsia="仿宋" w:hAnsi="仿宋" w:hint="eastAsia"/>
          <w:sz w:val="28"/>
        </w:rPr>
        <w:t>（</w:t>
      </w:r>
      <w:r w:rsidR="003C2F21" w:rsidRPr="00016217">
        <w:rPr>
          <w:rFonts w:ascii="仿宋" w:eastAsia="仿宋" w:hAnsi="仿宋" w:hint="eastAsia"/>
          <w:sz w:val="28"/>
        </w:rPr>
        <w:t>试</w:t>
      </w:r>
      <w:r w:rsidR="00905A6C" w:rsidRPr="00016217">
        <w:rPr>
          <w:rFonts w:ascii="仿宋" w:eastAsia="仿宋" w:hAnsi="仿宋" w:hint="eastAsia"/>
          <w:sz w:val="28"/>
        </w:rPr>
        <w:t>行）</w:t>
      </w:r>
      <w:r w:rsidRPr="00016217">
        <w:rPr>
          <w:rFonts w:ascii="仿宋" w:eastAsia="仿宋" w:hAnsi="仿宋" w:hint="eastAsia"/>
          <w:sz w:val="28"/>
        </w:rPr>
        <w:t>》计算出每位申请人的得分</w:t>
      </w:r>
      <w:r w:rsidR="00DC0414" w:rsidRPr="00016217">
        <w:rPr>
          <w:rFonts w:ascii="仿宋" w:eastAsia="仿宋" w:hAnsi="仿宋" w:hint="eastAsia"/>
          <w:sz w:val="28"/>
        </w:rPr>
        <w:t>。</w:t>
      </w:r>
      <w:r w:rsidR="00905A6C" w:rsidRPr="00016217">
        <w:rPr>
          <w:rFonts w:ascii="仿宋" w:eastAsia="仿宋" w:hAnsi="仿宋" w:hint="eastAsia"/>
          <w:sz w:val="28"/>
        </w:rPr>
        <w:t>结果由不同班级的加分审核小组进行交叉复核。</w:t>
      </w:r>
    </w:p>
    <w:p w14:paraId="0DA06D4A" w14:textId="57175C10" w:rsidR="00A32895" w:rsidRPr="00016217" w:rsidRDefault="00B0158E" w:rsidP="00016217">
      <w:pPr>
        <w:pStyle w:val="ae"/>
        <w:numPr>
          <w:ilvl w:val="0"/>
          <w:numId w:val="4"/>
        </w:numPr>
        <w:spacing w:line="460" w:lineRule="exact"/>
        <w:ind w:firstLineChars="0"/>
        <w:rPr>
          <w:rFonts w:ascii="仿宋" w:eastAsia="仿宋" w:hAnsi="仿宋"/>
          <w:sz w:val="28"/>
        </w:rPr>
      </w:pPr>
      <w:r w:rsidRPr="00016217">
        <w:rPr>
          <w:rFonts w:ascii="仿宋" w:eastAsia="仿宋" w:hAnsi="仿宋" w:hint="eastAsia"/>
          <w:sz w:val="28"/>
        </w:rPr>
        <w:t>综合测评</w:t>
      </w:r>
      <w:r w:rsidR="001B5856" w:rsidRPr="00016217">
        <w:rPr>
          <w:rFonts w:ascii="仿宋" w:eastAsia="仿宋" w:hAnsi="仿宋" w:hint="eastAsia"/>
          <w:sz w:val="28"/>
        </w:rPr>
        <w:t>得</w:t>
      </w:r>
      <w:r w:rsidRPr="00016217">
        <w:rPr>
          <w:rFonts w:ascii="仿宋" w:eastAsia="仿宋" w:hAnsi="仿宋" w:hint="eastAsia"/>
          <w:sz w:val="28"/>
        </w:rPr>
        <w:t>分</w:t>
      </w:r>
      <w:r w:rsidR="00905A6C" w:rsidRPr="00016217">
        <w:rPr>
          <w:rFonts w:ascii="仿宋" w:eastAsia="仿宋" w:hAnsi="仿宋" w:hint="eastAsia"/>
          <w:sz w:val="28"/>
        </w:rPr>
        <w:t>结果</w:t>
      </w:r>
      <w:r w:rsidR="008F0049" w:rsidRPr="00016217">
        <w:rPr>
          <w:rFonts w:ascii="仿宋" w:eastAsia="仿宋" w:hAnsi="仿宋" w:hint="eastAsia"/>
          <w:sz w:val="28"/>
        </w:rPr>
        <w:t>公示不少于3个工作日</w:t>
      </w:r>
      <w:r w:rsidR="00A32895" w:rsidRPr="00016217">
        <w:rPr>
          <w:rFonts w:ascii="仿宋" w:eastAsia="仿宋" w:hAnsi="仿宋" w:hint="eastAsia"/>
          <w:sz w:val="28"/>
        </w:rPr>
        <w:t>。</w:t>
      </w:r>
      <w:r w:rsidR="001B5856" w:rsidRPr="00016217">
        <w:rPr>
          <w:rFonts w:ascii="仿宋" w:eastAsia="仿宋" w:hAnsi="仿宋" w:hint="eastAsia"/>
          <w:sz w:val="28"/>
        </w:rPr>
        <w:t>对初评结果有异议的可在公示期内向审核小组反映并要求复议。</w:t>
      </w:r>
    </w:p>
    <w:p w14:paraId="4EFF953F" w14:textId="4C7D3237" w:rsidR="00E071B4" w:rsidRPr="00016217" w:rsidRDefault="001A246B" w:rsidP="00C5388C">
      <w:pPr>
        <w:pStyle w:val="ae"/>
        <w:numPr>
          <w:ilvl w:val="0"/>
          <w:numId w:val="4"/>
        </w:numPr>
        <w:spacing w:line="460" w:lineRule="exact"/>
        <w:ind w:firstLineChars="0"/>
        <w:rPr>
          <w:rFonts w:ascii="仿宋" w:eastAsia="仿宋" w:hAnsi="仿宋"/>
          <w:sz w:val="28"/>
        </w:rPr>
      </w:pPr>
      <w:r w:rsidRPr="00016217">
        <w:rPr>
          <w:rFonts w:ascii="仿宋" w:eastAsia="仿宋" w:hAnsi="仿宋" w:hint="eastAsia"/>
          <w:sz w:val="28"/>
        </w:rPr>
        <w:t>根据当年可推荐名额数和申请人数，选取</w:t>
      </w:r>
      <w:r w:rsidR="00940EEC">
        <w:rPr>
          <w:rFonts w:ascii="仿宋" w:eastAsia="仿宋" w:hAnsi="仿宋" w:hint="eastAsia"/>
          <w:sz w:val="28"/>
        </w:rPr>
        <w:t>可推荐名额数2倍</w:t>
      </w:r>
      <w:r w:rsidRPr="00016217">
        <w:rPr>
          <w:rFonts w:ascii="仿宋" w:eastAsia="仿宋" w:hAnsi="仿宋" w:hint="eastAsia"/>
          <w:sz w:val="28"/>
        </w:rPr>
        <w:t>的申请人参加答辩，并由专家评分。</w:t>
      </w:r>
      <w:r w:rsidR="00695176" w:rsidRPr="00016217">
        <w:rPr>
          <w:rFonts w:ascii="仿宋" w:eastAsia="仿宋" w:hAnsi="仿宋" w:hint="eastAsia"/>
          <w:sz w:val="28"/>
        </w:rPr>
        <w:t>专家评分结果</w:t>
      </w:r>
      <w:r w:rsidR="00E7277A" w:rsidRPr="00016217">
        <w:rPr>
          <w:rFonts w:ascii="仿宋" w:eastAsia="仿宋" w:hAnsi="仿宋" w:hint="eastAsia"/>
          <w:sz w:val="28"/>
        </w:rPr>
        <w:t>（平均分，百分制）</w:t>
      </w:r>
      <w:r w:rsidR="00695176" w:rsidRPr="00016217">
        <w:rPr>
          <w:rFonts w:ascii="仿宋" w:eastAsia="仿宋" w:hAnsi="仿宋" w:hint="eastAsia"/>
          <w:sz w:val="28"/>
        </w:rPr>
        <w:lastRenderedPageBreak/>
        <w:t>公示不少于3个工作日。</w:t>
      </w:r>
      <w:r w:rsidR="006A4267">
        <w:rPr>
          <w:rFonts w:ascii="仿宋" w:eastAsia="仿宋" w:hAnsi="仿宋" w:hint="eastAsia"/>
          <w:sz w:val="28"/>
        </w:rPr>
        <w:t>学术型</w:t>
      </w:r>
      <w:r w:rsidR="00E071B4" w:rsidRPr="00016217">
        <w:rPr>
          <w:rFonts w:ascii="仿宋" w:eastAsia="仿宋" w:hAnsi="仿宋" w:hint="eastAsia"/>
          <w:sz w:val="28"/>
        </w:rPr>
        <w:t>申请人总得分 =</w:t>
      </w:r>
      <w:r w:rsidR="00E071B4" w:rsidRPr="00016217">
        <w:rPr>
          <w:rFonts w:ascii="仿宋" w:eastAsia="仿宋" w:hAnsi="仿宋"/>
          <w:sz w:val="28"/>
        </w:rPr>
        <w:t xml:space="preserve"> </w:t>
      </w:r>
      <w:r w:rsidR="00E071B4" w:rsidRPr="00016217">
        <w:rPr>
          <w:rFonts w:ascii="仿宋" w:eastAsia="仿宋" w:hAnsi="仿宋" w:hint="eastAsia"/>
          <w:sz w:val="28"/>
        </w:rPr>
        <w:t>综合测评得分</w:t>
      </w:r>
      <w:r w:rsidR="00E071B4" w:rsidRPr="00016217">
        <w:rPr>
          <w:rFonts w:ascii="等线" w:eastAsia="等线" w:hAnsi="等线" w:hint="eastAsia"/>
          <w:sz w:val="28"/>
        </w:rPr>
        <w:t>◊</w:t>
      </w:r>
      <w:r w:rsidR="00E071B4" w:rsidRPr="00016217">
        <w:rPr>
          <w:rFonts w:ascii="仿宋" w:eastAsia="仿宋" w:hAnsi="仿宋" w:hint="eastAsia"/>
          <w:sz w:val="28"/>
        </w:rPr>
        <w:t>7</w:t>
      </w:r>
      <w:r w:rsidR="00E071B4" w:rsidRPr="00016217">
        <w:rPr>
          <w:rFonts w:ascii="仿宋" w:eastAsia="仿宋" w:hAnsi="仿宋"/>
          <w:sz w:val="28"/>
        </w:rPr>
        <w:t>0</w:t>
      </w:r>
      <w:r w:rsidR="00E071B4" w:rsidRPr="00016217">
        <w:rPr>
          <w:rFonts w:ascii="仿宋" w:eastAsia="仿宋" w:hAnsi="仿宋" w:hint="eastAsia"/>
          <w:sz w:val="28"/>
        </w:rPr>
        <w:t>%</w:t>
      </w:r>
      <w:r w:rsidR="00E071B4" w:rsidRPr="00016217">
        <w:rPr>
          <w:rFonts w:ascii="仿宋" w:eastAsia="仿宋" w:hAnsi="仿宋"/>
          <w:sz w:val="28"/>
        </w:rPr>
        <w:t xml:space="preserve"> + </w:t>
      </w:r>
      <w:r w:rsidR="00E071B4" w:rsidRPr="00016217">
        <w:rPr>
          <w:rFonts w:ascii="仿宋" w:eastAsia="仿宋" w:hAnsi="仿宋" w:hint="eastAsia"/>
          <w:sz w:val="28"/>
        </w:rPr>
        <w:t>专家评分</w:t>
      </w:r>
      <w:r w:rsidR="00E071B4" w:rsidRPr="00016217">
        <w:rPr>
          <w:rFonts w:ascii="等线" w:eastAsia="等线" w:hAnsi="等线" w:hint="eastAsia"/>
          <w:sz w:val="28"/>
        </w:rPr>
        <w:t>◊</w:t>
      </w:r>
      <w:r w:rsidR="00E071B4" w:rsidRPr="00016217">
        <w:rPr>
          <w:rFonts w:ascii="仿宋" w:eastAsia="仿宋" w:hAnsi="仿宋" w:hint="eastAsia"/>
          <w:sz w:val="28"/>
        </w:rPr>
        <w:t>3</w:t>
      </w:r>
      <w:r w:rsidR="00E071B4" w:rsidRPr="00016217">
        <w:rPr>
          <w:rFonts w:ascii="仿宋" w:eastAsia="仿宋" w:hAnsi="仿宋"/>
          <w:sz w:val="28"/>
        </w:rPr>
        <w:t>0</w:t>
      </w:r>
      <w:r w:rsidR="00E071B4" w:rsidRPr="00016217">
        <w:rPr>
          <w:rFonts w:ascii="仿宋" w:eastAsia="仿宋" w:hAnsi="仿宋" w:hint="eastAsia"/>
          <w:sz w:val="28"/>
        </w:rPr>
        <w:t>%</w:t>
      </w:r>
      <w:r w:rsidR="00016217">
        <w:rPr>
          <w:rFonts w:ascii="仿宋" w:eastAsia="仿宋" w:hAnsi="仿宋" w:hint="eastAsia"/>
          <w:sz w:val="28"/>
        </w:rPr>
        <w:t>。</w:t>
      </w:r>
      <w:r w:rsidR="006A4267">
        <w:rPr>
          <w:rFonts w:ascii="仿宋" w:eastAsia="仿宋" w:hAnsi="仿宋" w:hint="eastAsia"/>
          <w:sz w:val="28"/>
        </w:rPr>
        <w:t>专业型（工程类）申请人总得分</w:t>
      </w:r>
      <w:r w:rsidR="006A4267" w:rsidRPr="00016217">
        <w:rPr>
          <w:rFonts w:ascii="仿宋" w:eastAsia="仿宋" w:hAnsi="仿宋" w:hint="eastAsia"/>
          <w:sz w:val="28"/>
        </w:rPr>
        <w:t xml:space="preserve"> =</w:t>
      </w:r>
      <w:r w:rsidR="006A4267" w:rsidRPr="00016217">
        <w:rPr>
          <w:rFonts w:ascii="仿宋" w:eastAsia="仿宋" w:hAnsi="仿宋"/>
          <w:sz w:val="28"/>
        </w:rPr>
        <w:t xml:space="preserve"> </w:t>
      </w:r>
      <w:r w:rsidR="006A4267" w:rsidRPr="00016217">
        <w:rPr>
          <w:rFonts w:ascii="仿宋" w:eastAsia="仿宋" w:hAnsi="仿宋" w:hint="eastAsia"/>
          <w:sz w:val="28"/>
        </w:rPr>
        <w:t>综合测评得分</w:t>
      </w:r>
      <w:r w:rsidR="006A4267" w:rsidRPr="00016217">
        <w:rPr>
          <w:rFonts w:ascii="等线" w:eastAsia="等线" w:hAnsi="等线" w:hint="eastAsia"/>
          <w:sz w:val="28"/>
        </w:rPr>
        <w:t>◊</w:t>
      </w:r>
      <w:r w:rsidR="006A4267">
        <w:rPr>
          <w:rFonts w:ascii="仿宋" w:eastAsia="仿宋" w:hAnsi="仿宋"/>
          <w:sz w:val="28"/>
        </w:rPr>
        <w:t>5</w:t>
      </w:r>
      <w:r w:rsidR="006A4267" w:rsidRPr="00016217">
        <w:rPr>
          <w:rFonts w:ascii="仿宋" w:eastAsia="仿宋" w:hAnsi="仿宋"/>
          <w:sz w:val="28"/>
        </w:rPr>
        <w:t>0</w:t>
      </w:r>
      <w:r w:rsidR="006A4267" w:rsidRPr="00016217">
        <w:rPr>
          <w:rFonts w:ascii="仿宋" w:eastAsia="仿宋" w:hAnsi="仿宋" w:hint="eastAsia"/>
          <w:sz w:val="28"/>
        </w:rPr>
        <w:t>%</w:t>
      </w:r>
      <w:r w:rsidR="006A4267" w:rsidRPr="00016217">
        <w:rPr>
          <w:rFonts w:ascii="仿宋" w:eastAsia="仿宋" w:hAnsi="仿宋"/>
          <w:sz w:val="28"/>
        </w:rPr>
        <w:t xml:space="preserve"> + </w:t>
      </w:r>
      <w:r w:rsidR="006A4267" w:rsidRPr="00016217">
        <w:rPr>
          <w:rFonts w:ascii="仿宋" w:eastAsia="仿宋" w:hAnsi="仿宋" w:hint="eastAsia"/>
          <w:sz w:val="28"/>
        </w:rPr>
        <w:t>专家评分</w:t>
      </w:r>
      <w:r w:rsidR="006A4267" w:rsidRPr="00016217">
        <w:rPr>
          <w:rFonts w:ascii="等线" w:eastAsia="等线" w:hAnsi="等线" w:hint="eastAsia"/>
          <w:sz w:val="28"/>
        </w:rPr>
        <w:t>◊</w:t>
      </w:r>
      <w:r w:rsidR="006A4267">
        <w:rPr>
          <w:rFonts w:ascii="等线" w:eastAsia="等线" w:hAnsi="等线" w:hint="eastAsia"/>
          <w:sz w:val="28"/>
        </w:rPr>
        <w:t>5</w:t>
      </w:r>
      <w:r w:rsidR="006A4267" w:rsidRPr="00016217">
        <w:rPr>
          <w:rFonts w:ascii="仿宋" w:eastAsia="仿宋" w:hAnsi="仿宋"/>
          <w:sz w:val="28"/>
        </w:rPr>
        <w:t>0</w:t>
      </w:r>
      <w:r w:rsidR="006A4267" w:rsidRPr="00016217">
        <w:rPr>
          <w:rFonts w:ascii="仿宋" w:eastAsia="仿宋" w:hAnsi="仿宋" w:hint="eastAsia"/>
          <w:sz w:val="28"/>
        </w:rPr>
        <w:t>%</w:t>
      </w:r>
      <w:r w:rsidR="006A4267">
        <w:rPr>
          <w:rFonts w:ascii="仿宋" w:eastAsia="仿宋" w:hAnsi="仿宋" w:hint="eastAsia"/>
          <w:sz w:val="28"/>
        </w:rPr>
        <w:t>。</w:t>
      </w:r>
    </w:p>
    <w:p w14:paraId="5E8D5C17" w14:textId="592CB4C8" w:rsidR="00DC0414" w:rsidRPr="00016217" w:rsidRDefault="00AA5B16" w:rsidP="00016217">
      <w:pPr>
        <w:pStyle w:val="ae"/>
        <w:numPr>
          <w:ilvl w:val="0"/>
          <w:numId w:val="4"/>
        </w:numPr>
        <w:spacing w:line="460" w:lineRule="exact"/>
        <w:ind w:firstLineChars="0"/>
        <w:rPr>
          <w:rFonts w:ascii="仿宋" w:eastAsia="仿宋" w:hAnsi="仿宋"/>
          <w:sz w:val="28"/>
        </w:rPr>
      </w:pPr>
      <w:r w:rsidRPr="00016217">
        <w:rPr>
          <w:rFonts w:ascii="仿宋" w:eastAsia="仿宋" w:hAnsi="仿宋" w:hint="eastAsia"/>
          <w:sz w:val="28"/>
        </w:rPr>
        <w:t>综合测评得分和专家评分结果</w:t>
      </w:r>
      <w:r w:rsidR="001A246B" w:rsidRPr="00016217">
        <w:rPr>
          <w:rFonts w:ascii="仿宋" w:eastAsia="仿宋" w:hAnsi="仿宋" w:hint="eastAsia"/>
          <w:sz w:val="28"/>
        </w:rPr>
        <w:t>公示无异议</w:t>
      </w:r>
      <w:r w:rsidR="00993B27">
        <w:rPr>
          <w:rFonts w:ascii="仿宋" w:eastAsia="仿宋" w:hAnsi="仿宋" w:hint="eastAsia"/>
          <w:sz w:val="28"/>
        </w:rPr>
        <w:t>或异议经核无效</w:t>
      </w:r>
      <w:r w:rsidR="001A246B" w:rsidRPr="00016217">
        <w:rPr>
          <w:rFonts w:ascii="仿宋" w:eastAsia="仿宋" w:hAnsi="仿宋" w:hint="eastAsia"/>
          <w:sz w:val="28"/>
        </w:rPr>
        <w:t>后，</w:t>
      </w:r>
      <w:r w:rsidR="008F0049" w:rsidRPr="00016217">
        <w:rPr>
          <w:rFonts w:ascii="仿宋" w:eastAsia="仿宋" w:hAnsi="仿宋" w:hint="eastAsia"/>
          <w:sz w:val="28"/>
        </w:rPr>
        <w:t>提交学院</w:t>
      </w:r>
      <w:r w:rsidR="00CE19C6" w:rsidRPr="00016217">
        <w:rPr>
          <w:rFonts w:ascii="仿宋" w:eastAsia="仿宋" w:hAnsi="仿宋" w:hint="eastAsia"/>
          <w:sz w:val="28"/>
        </w:rPr>
        <w:t>研究生奖助学金评审委员会</w:t>
      </w:r>
      <w:r w:rsidR="008F0049" w:rsidRPr="00016217">
        <w:rPr>
          <w:rFonts w:ascii="仿宋" w:eastAsia="仿宋" w:hAnsi="仿宋" w:hint="eastAsia"/>
          <w:sz w:val="28"/>
        </w:rPr>
        <w:t>讨论</w:t>
      </w:r>
      <w:r w:rsidR="00A32895" w:rsidRPr="00016217">
        <w:rPr>
          <w:rFonts w:ascii="仿宋" w:eastAsia="仿宋" w:hAnsi="仿宋" w:hint="eastAsia"/>
          <w:sz w:val="28"/>
        </w:rPr>
        <w:t>，</w:t>
      </w:r>
      <w:r w:rsidR="00A32895" w:rsidRPr="00016217">
        <w:rPr>
          <w:rFonts w:ascii="仿宋" w:eastAsia="仿宋" w:hAnsi="仿宋"/>
          <w:sz w:val="28"/>
        </w:rPr>
        <w:t>并推选</w:t>
      </w:r>
      <w:r w:rsidR="00A32895" w:rsidRPr="00016217">
        <w:rPr>
          <w:rFonts w:ascii="仿宋" w:eastAsia="仿宋" w:hAnsi="仿宋" w:hint="eastAsia"/>
          <w:sz w:val="28"/>
        </w:rPr>
        <w:t>出推荐名单。</w:t>
      </w:r>
    </w:p>
    <w:p w14:paraId="7012BEA3" w14:textId="349A9035" w:rsidR="00DC0414" w:rsidRPr="00016217" w:rsidRDefault="00DC0414" w:rsidP="00016217">
      <w:pPr>
        <w:pStyle w:val="ae"/>
        <w:numPr>
          <w:ilvl w:val="0"/>
          <w:numId w:val="4"/>
        </w:numPr>
        <w:spacing w:line="460" w:lineRule="exact"/>
        <w:ind w:firstLineChars="0"/>
        <w:rPr>
          <w:rFonts w:ascii="仿宋" w:eastAsia="仿宋" w:hAnsi="仿宋"/>
          <w:sz w:val="28"/>
        </w:rPr>
      </w:pPr>
      <w:r w:rsidRPr="00016217">
        <w:rPr>
          <w:rFonts w:ascii="仿宋" w:eastAsia="仿宋" w:hAnsi="仿宋" w:hint="eastAsia"/>
          <w:sz w:val="28"/>
        </w:rPr>
        <w:t>在学院主页上公示推荐名单，公示时间不少于学校规定的时间。</w:t>
      </w:r>
      <w:bookmarkStart w:id="1" w:name="_Hlk514657865"/>
      <w:r w:rsidR="001B5856" w:rsidRPr="00016217">
        <w:rPr>
          <w:rFonts w:ascii="仿宋" w:eastAsia="仿宋" w:hAnsi="仿宋" w:hint="eastAsia"/>
          <w:sz w:val="28"/>
        </w:rPr>
        <w:t>对推荐名单有异议的，可在公示期内向学院研究生奖助学金评审委员会反映并要求复议；</w:t>
      </w:r>
      <w:bookmarkEnd w:id="1"/>
      <w:r w:rsidR="00930EC0" w:rsidRPr="00016217">
        <w:rPr>
          <w:rFonts w:ascii="仿宋" w:eastAsia="仿宋" w:hAnsi="仿宋" w:hint="eastAsia"/>
          <w:sz w:val="28"/>
        </w:rPr>
        <w:t>如公示期间有异议并经审核同意修订原来评定结果的，新的评定结果应再次公示。</w:t>
      </w:r>
    </w:p>
    <w:p w14:paraId="1A285CB7" w14:textId="77777777" w:rsidR="00DC0414" w:rsidRPr="00016217" w:rsidRDefault="00CE4DFD" w:rsidP="00016217">
      <w:pPr>
        <w:pStyle w:val="ae"/>
        <w:numPr>
          <w:ilvl w:val="0"/>
          <w:numId w:val="4"/>
        </w:numPr>
        <w:spacing w:line="460" w:lineRule="exact"/>
        <w:ind w:firstLineChars="0"/>
        <w:rPr>
          <w:rFonts w:ascii="仿宋" w:eastAsia="仿宋" w:hAnsi="仿宋"/>
          <w:sz w:val="28"/>
        </w:rPr>
      </w:pPr>
      <w:r w:rsidRPr="00016217">
        <w:rPr>
          <w:rFonts w:ascii="仿宋" w:eastAsia="仿宋" w:hAnsi="仿宋" w:hint="eastAsia"/>
          <w:sz w:val="28"/>
        </w:rPr>
        <w:t>学院公示结束</w:t>
      </w:r>
      <w:r w:rsidR="00DC0414" w:rsidRPr="00016217">
        <w:rPr>
          <w:rFonts w:ascii="仿宋" w:eastAsia="仿宋" w:hAnsi="仿宋" w:hint="eastAsia"/>
          <w:sz w:val="28"/>
        </w:rPr>
        <w:t>后</w:t>
      </w:r>
      <w:r w:rsidRPr="00016217">
        <w:rPr>
          <w:rFonts w:ascii="仿宋" w:eastAsia="仿宋" w:hAnsi="仿宋" w:hint="eastAsia"/>
          <w:sz w:val="28"/>
        </w:rPr>
        <w:t>提交</w:t>
      </w:r>
      <w:r w:rsidR="00DC0414" w:rsidRPr="00016217">
        <w:rPr>
          <w:rFonts w:ascii="仿宋" w:eastAsia="仿宋" w:hAnsi="仿宋" w:hint="eastAsia"/>
          <w:sz w:val="28"/>
        </w:rPr>
        <w:t>学校组织评委会进行复评。</w:t>
      </w:r>
    </w:p>
    <w:p w14:paraId="6B4AD603" w14:textId="77777777" w:rsidR="00DC0414" w:rsidRPr="0021200A" w:rsidRDefault="00D33D6F" w:rsidP="0021200A">
      <w:pPr>
        <w:widowControl/>
        <w:spacing w:line="460" w:lineRule="exact"/>
        <w:jc w:val="left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sz w:val="28"/>
        </w:rPr>
        <w:t>三、学生若</w:t>
      </w:r>
      <w:proofErr w:type="gramStart"/>
      <w:r w:rsidRPr="0021200A">
        <w:rPr>
          <w:rFonts w:ascii="仿宋" w:eastAsia="仿宋" w:hAnsi="仿宋" w:hint="eastAsia"/>
          <w:sz w:val="28"/>
        </w:rPr>
        <w:t>不</w:t>
      </w:r>
      <w:proofErr w:type="gramEnd"/>
      <w:r w:rsidRPr="0021200A">
        <w:rPr>
          <w:rFonts w:ascii="仿宋" w:eastAsia="仿宋" w:hAnsi="仿宋" w:hint="eastAsia"/>
          <w:sz w:val="28"/>
        </w:rPr>
        <w:t>如实填写</w:t>
      </w:r>
      <w:r w:rsidR="00DC0414" w:rsidRPr="0021200A">
        <w:rPr>
          <w:rFonts w:ascii="仿宋" w:eastAsia="仿宋" w:hAnsi="仿宋" w:hint="eastAsia"/>
          <w:sz w:val="28"/>
        </w:rPr>
        <w:t>申报材料</w:t>
      </w:r>
      <w:r w:rsidRPr="0021200A">
        <w:rPr>
          <w:rFonts w:ascii="仿宋" w:eastAsia="仿宋" w:hAnsi="仿宋" w:hint="eastAsia"/>
          <w:sz w:val="28"/>
        </w:rPr>
        <w:t>或在申报时</w:t>
      </w:r>
      <w:r w:rsidR="00DC0414" w:rsidRPr="0021200A">
        <w:rPr>
          <w:rFonts w:ascii="仿宋" w:eastAsia="仿宋" w:hAnsi="仿宋" w:hint="eastAsia"/>
          <w:sz w:val="28"/>
        </w:rPr>
        <w:t>弄虚作假，</w:t>
      </w:r>
      <w:r w:rsidR="00285A5F" w:rsidRPr="0021200A">
        <w:rPr>
          <w:rFonts w:ascii="仿宋" w:eastAsia="仿宋" w:hAnsi="仿宋" w:hint="eastAsia"/>
          <w:sz w:val="28"/>
        </w:rPr>
        <w:t>按学校相关管理规定处理</w:t>
      </w:r>
      <w:r w:rsidR="00DC0414" w:rsidRPr="0021200A">
        <w:rPr>
          <w:rFonts w:ascii="仿宋" w:eastAsia="仿宋" w:hAnsi="仿宋" w:hint="eastAsia"/>
          <w:sz w:val="28"/>
        </w:rPr>
        <w:t>。</w:t>
      </w:r>
    </w:p>
    <w:p w14:paraId="47EC3AC1" w14:textId="77777777" w:rsidR="00676CB9" w:rsidRPr="0021200A" w:rsidRDefault="00DC0414" w:rsidP="0021200A">
      <w:pPr>
        <w:widowControl/>
        <w:spacing w:line="460" w:lineRule="exact"/>
        <w:jc w:val="left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sz w:val="28"/>
        </w:rPr>
        <w:t>四、</w:t>
      </w:r>
      <w:r w:rsidR="00D33D6F" w:rsidRPr="0021200A">
        <w:rPr>
          <w:rFonts w:ascii="仿宋" w:eastAsia="仿宋" w:hAnsi="仿宋" w:hint="eastAsia"/>
          <w:sz w:val="28"/>
        </w:rPr>
        <w:t>以学校下达的推荐名额进行推荐，不区分年级、专业，</w:t>
      </w:r>
      <w:r w:rsidR="00354373" w:rsidRPr="0021200A">
        <w:rPr>
          <w:rFonts w:ascii="仿宋" w:eastAsia="仿宋" w:hAnsi="仿宋" w:hint="eastAsia"/>
          <w:sz w:val="28"/>
        </w:rPr>
        <w:t>在条件相当的情况</w:t>
      </w:r>
      <w:proofErr w:type="gramStart"/>
      <w:r w:rsidR="00354373" w:rsidRPr="0021200A">
        <w:rPr>
          <w:rFonts w:ascii="仿宋" w:eastAsia="仿宋" w:hAnsi="仿宋" w:hint="eastAsia"/>
          <w:sz w:val="28"/>
        </w:rPr>
        <w:t>下综合</w:t>
      </w:r>
      <w:proofErr w:type="gramEnd"/>
      <w:r w:rsidR="00354373" w:rsidRPr="0021200A">
        <w:rPr>
          <w:rFonts w:ascii="仿宋" w:eastAsia="仿宋" w:hAnsi="仿宋" w:hint="eastAsia"/>
          <w:sz w:val="28"/>
        </w:rPr>
        <w:t>各二级学科情况</w:t>
      </w:r>
      <w:r w:rsidR="00D33D6F" w:rsidRPr="0021200A">
        <w:rPr>
          <w:rFonts w:ascii="仿宋" w:eastAsia="仿宋" w:hAnsi="仿宋" w:hint="eastAsia"/>
          <w:sz w:val="28"/>
        </w:rPr>
        <w:t>择优推荐。</w:t>
      </w:r>
    </w:p>
    <w:p w14:paraId="526E973C" w14:textId="77777777" w:rsidR="00676CB9" w:rsidRPr="0021200A" w:rsidRDefault="0019486A" w:rsidP="0021200A">
      <w:pPr>
        <w:pStyle w:val="ae"/>
        <w:widowControl/>
        <w:numPr>
          <w:ilvl w:val="0"/>
          <w:numId w:val="3"/>
        </w:numPr>
        <w:spacing w:line="460" w:lineRule="exact"/>
        <w:ind w:firstLineChars="0"/>
        <w:jc w:val="left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sz w:val="28"/>
        </w:rPr>
        <w:t>优先推荐第一作者论文</w:t>
      </w:r>
      <w:r w:rsidRPr="0021200A">
        <w:rPr>
          <w:rFonts w:ascii="仿宋" w:eastAsia="仿宋" w:hAnsi="仿宋"/>
          <w:sz w:val="28"/>
        </w:rPr>
        <w:t>IF值大于10.0</w:t>
      </w:r>
      <w:r w:rsidRPr="0021200A">
        <w:rPr>
          <w:rFonts w:ascii="仿宋" w:eastAsia="仿宋" w:hAnsi="仿宋" w:hint="eastAsia"/>
          <w:sz w:val="28"/>
        </w:rPr>
        <w:t>或第一作者论文篇数大于</w:t>
      </w:r>
      <w:r w:rsidRPr="0021200A">
        <w:rPr>
          <w:rFonts w:ascii="仿宋" w:eastAsia="仿宋" w:hAnsi="仿宋"/>
          <w:sz w:val="28"/>
        </w:rPr>
        <w:t>3</w:t>
      </w:r>
      <w:r w:rsidR="00C06D57" w:rsidRPr="0021200A">
        <w:rPr>
          <w:rFonts w:ascii="仿宋" w:eastAsia="仿宋" w:hAnsi="仿宋" w:hint="eastAsia"/>
          <w:sz w:val="28"/>
        </w:rPr>
        <w:t>且</w:t>
      </w:r>
      <w:r w:rsidRPr="0021200A">
        <w:rPr>
          <w:rFonts w:ascii="仿宋" w:eastAsia="仿宋" w:hAnsi="仿宋"/>
          <w:sz w:val="28"/>
        </w:rPr>
        <w:t>IF值</w:t>
      </w:r>
      <w:r w:rsidR="00EA7305" w:rsidRPr="0021200A">
        <w:rPr>
          <w:rFonts w:ascii="仿宋" w:eastAsia="仿宋" w:hAnsi="仿宋" w:hint="eastAsia"/>
          <w:sz w:val="28"/>
        </w:rPr>
        <w:t>总和</w:t>
      </w:r>
      <w:r w:rsidRPr="0021200A">
        <w:rPr>
          <w:rFonts w:ascii="仿宋" w:eastAsia="仿宋" w:hAnsi="仿宋"/>
          <w:sz w:val="28"/>
        </w:rPr>
        <w:t>大于10.0</w:t>
      </w:r>
      <w:r w:rsidRPr="0021200A">
        <w:rPr>
          <w:rFonts w:ascii="仿宋" w:eastAsia="仿宋" w:hAnsi="仿宋" w:hint="eastAsia"/>
          <w:sz w:val="28"/>
        </w:rPr>
        <w:t>的同学参评。</w:t>
      </w:r>
    </w:p>
    <w:p w14:paraId="72E819F9" w14:textId="77777777" w:rsidR="0008499E" w:rsidRDefault="008D5D49" w:rsidP="0021200A">
      <w:pPr>
        <w:pStyle w:val="ae"/>
        <w:widowControl/>
        <w:numPr>
          <w:ilvl w:val="0"/>
          <w:numId w:val="3"/>
        </w:numPr>
        <w:spacing w:line="460" w:lineRule="exact"/>
        <w:ind w:firstLineChars="0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优先推荐</w:t>
      </w:r>
      <w:r w:rsidR="00AF78A8" w:rsidRPr="0021200A">
        <w:rPr>
          <w:rFonts w:ascii="仿宋" w:eastAsia="仿宋" w:hAnsi="仿宋" w:hint="eastAsia"/>
          <w:sz w:val="28"/>
        </w:rPr>
        <w:t>综合分</w:t>
      </w:r>
      <w:r w:rsidR="00B47FC3" w:rsidRPr="0021200A">
        <w:rPr>
          <w:rFonts w:ascii="仿宋" w:eastAsia="仿宋" w:hAnsi="仿宋" w:hint="eastAsia"/>
          <w:sz w:val="28"/>
        </w:rPr>
        <w:t>排名靠前</w:t>
      </w:r>
      <w:r w:rsidR="00AF78A8" w:rsidRPr="0021200A">
        <w:rPr>
          <w:rFonts w:ascii="仿宋" w:eastAsia="仿宋" w:hAnsi="仿宋" w:hint="eastAsia"/>
          <w:sz w:val="28"/>
        </w:rPr>
        <w:t>、</w:t>
      </w:r>
      <w:r>
        <w:rPr>
          <w:rFonts w:ascii="仿宋" w:eastAsia="仿宋" w:hAnsi="仿宋" w:hint="eastAsia"/>
          <w:sz w:val="28"/>
        </w:rPr>
        <w:t>且</w:t>
      </w:r>
      <w:r w:rsidR="00AF78A8" w:rsidRPr="0021200A">
        <w:rPr>
          <w:rFonts w:ascii="仿宋" w:eastAsia="仿宋" w:hAnsi="仿宋" w:hint="eastAsia"/>
          <w:sz w:val="28"/>
        </w:rPr>
        <w:t>有第一</w:t>
      </w:r>
      <w:r w:rsidR="00172FAC">
        <w:rPr>
          <w:rFonts w:ascii="仿宋" w:eastAsia="仿宋" w:hAnsi="仿宋" w:hint="eastAsia"/>
          <w:sz w:val="28"/>
        </w:rPr>
        <w:t>作者（按</w:t>
      </w:r>
      <w:r w:rsidR="00A12C1A">
        <w:rPr>
          <w:rFonts w:ascii="仿宋" w:eastAsia="仿宋" w:hAnsi="仿宋" w:hint="eastAsia"/>
          <w:sz w:val="28"/>
        </w:rPr>
        <w:t>作者</w:t>
      </w:r>
      <w:r w:rsidR="00172FAC">
        <w:rPr>
          <w:rFonts w:ascii="仿宋" w:eastAsia="仿宋" w:hAnsi="仿宋" w:hint="eastAsia"/>
          <w:sz w:val="28"/>
        </w:rPr>
        <w:t>排名绝对顺序）</w:t>
      </w:r>
      <w:r w:rsidR="00D96032" w:rsidRPr="0021200A">
        <w:rPr>
          <w:rFonts w:ascii="仿宋" w:eastAsia="仿宋" w:hAnsi="仿宋" w:hint="eastAsia"/>
          <w:sz w:val="28"/>
        </w:rPr>
        <w:t>论文</w:t>
      </w:r>
      <w:r>
        <w:rPr>
          <w:rFonts w:ascii="仿宋" w:eastAsia="仿宋" w:hAnsi="仿宋" w:hint="eastAsia"/>
          <w:sz w:val="28"/>
        </w:rPr>
        <w:t>的学术型硕士/博士</w:t>
      </w:r>
      <w:r w:rsidR="00B47FC3" w:rsidRPr="0021200A">
        <w:rPr>
          <w:rFonts w:ascii="仿宋" w:eastAsia="仿宋" w:hAnsi="仿宋" w:hint="eastAsia"/>
          <w:sz w:val="28"/>
        </w:rPr>
        <w:t>作为国家奖学金推荐人选</w:t>
      </w:r>
      <w:r>
        <w:rPr>
          <w:rFonts w:ascii="仿宋" w:eastAsia="仿宋" w:hAnsi="仿宋" w:hint="eastAsia"/>
          <w:sz w:val="28"/>
        </w:rPr>
        <w:t>；</w:t>
      </w:r>
    </w:p>
    <w:p w14:paraId="31012741" w14:textId="3636E47B" w:rsidR="00D33D6F" w:rsidRPr="0021200A" w:rsidRDefault="008D5D49" w:rsidP="0021200A">
      <w:pPr>
        <w:pStyle w:val="ae"/>
        <w:widowControl/>
        <w:numPr>
          <w:ilvl w:val="0"/>
          <w:numId w:val="3"/>
        </w:numPr>
        <w:spacing w:line="460" w:lineRule="exact"/>
        <w:ind w:firstLineChars="0"/>
        <w:jc w:val="left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优先推荐综合分排名靠前、有专利、且专利排名为学生中第一</w:t>
      </w:r>
      <w:r w:rsidR="0008499E">
        <w:rPr>
          <w:rFonts w:ascii="仿宋" w:eastAsia="仿宋" w:hAnsi="仿宋" w:hint="eastAsia"/>
          <w:sz w:val="28"/>
        </w:rPr>
        <w:t>或有第一作者论文（按作者排名绝对顺序）</w:t>
      </w:r>
      <w:r>
        <w:rPr>
          <w:rFonts w:ascii="仿宋" w:eastAsia="仿宋" w:hAnsi="仿宋" w:hint="eastAsia"/>
          <w:sz w:val="28"/>
        </w:rPr>
        <w:t>的专业硕士/工程博士作为国家奖学金推荐人选。</w:t>
      </w:r>
    </w:p>
    <w:p w14:paraId="589FA047" w14:textId="7019C9A4" w:rsidR="00676CB9" w:rsidRPr="0021200A" w:rsidRDefault="00676CB9" w:rsidP="0021200A">
      <w:pPr>
        <w:pStyle w:val="ae"/>
        <w:widowControl/>
        <w:numPr>
          <w:ilvl w:val="0"/>
          <w:numId w:val="3"/>
        </w:numPr>
        <w:spacing w:line="460" w:lineRule="exact"/>
        <w:ind w:firstLineChars="0"/>
        <w:jc w:val="left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sz w:val="28"/>
        </w:rPr>
        <w:t>博士申请人</w:t>
      </w:r>
      <w:r w:rsidR="008D5D49">
        <w:rPr>
          <w:rFonts w:ascii="仿宋" w:eastAsia="仿宋" w:hAnsi="仿宋" w:hint="eastAsia"/>
          <w:sz w:val="28"/>
        </w:rPr>
        <w:t>有第一作者</w:t>
      </w:r>
      <w:r w:rsidRPr="0021200A">
        <w:rPr>
          <w:rFonts w:ascii="仿宋" w:eastAsia="仿宋" w:hAnsi="仿宋" w:hint="eastAsia"/>
          <w:sz w:val="28"/>
        </w:rPr>
        <w:t>代表作发表在中科院一区期刊上或学院</w:t>
      </w:r>
      <w:r w:rsidR="008D5D49">
        <w:rPr>
          <w:rFonts w:ascii="仿宋" w:eastAsia="仿宋" w:hAnsi="仿宋" w:hint="eastAsia"/>
          <w:sz w:val="28"/>
        </w:rPr>
        <w:t>学科建设推荐投稿</w:t>
      </w:r>
      <w:r w:rsidRPr="0021200A">
        <w:rPr>
          <w:rFonts w:ascii="仿宋" w:eastAsia="仿宋" w:hAnsi="仿宋" w:hint="eastAsia"/>
          <w:sz w:val="28"/>
        </w:rPr>
        <w:t>重点期刊上</w:t>
      </w:r>
      <w:r w:rsidR="008D5D49">
        <w:rPr>
          <w:rFonts w:ascii="仿宋" w:eastAsia="仿宋" w:hAnsi="仿宋" w:hint="eastAsia"/>
          <w:sz w:val="28"/>
        </w:rPr>
        <w:t>的，优先推荐</w:t>
      </w:r>
      <w:r w:rsidRPr="0021200A">
        <w:rPr>
          <w:rFonts w:ascii="仿宋" w:eastAsia="仿宋" w:hAnsi="仿宋" w:hint="eastAsia"/>
          <w:sz w:val="28"/>
        </w:rPr>
        <w:t>。</w:t>
      </w:r>
    </w:p>
    <w:p w14:paraId="144BAD53" w14:textId="659CB41C" w:rsidR="00DC0414" w:rsidRPr="0021200A" w:rsidRDefault="00D33D6F" w:rsidP="0021200A">
      <w:pPr>
        <w:widowControl/>
        <w:spacing w:line="460" w:lineRule="exact"/>
        <w:jc w:val="left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sz w:val="28"/>
        </w:rPr>
        <w:t>五、</w:t>
      </w:r>
      <w:r w:rsidR="00DC0414" w:rsidRPr="0021200A">
        <w:rPr>
          <w:rFonts w:ascii="仿宋" w:eastAsia="仿宋" w:hAnsi="仿宋" w:hint="eastAsia"/>
          <w:sz w:val="28"/>
        </w:rPr>
        <w:t>本实施</w:t>
      </w:r>
      <w:r w:rsidR="00EF13BD">
        <w:rPr>
          <w:rFonts w:ascii="仿宋" w:eastAsia="仿宋" w:hAnsi="仿宋" w:hint="eastAsia"/>
          <w:sz w:val="28"/>
        </w:rPr>
        <w:t>细则</w:t>
      </w:r>
      <w:r w:rsidR="00DC0414" w:rsidRPr="0021200A">
        <w:rPr>
          <w:rFonts w:ascii="仿宋" w:eastAsia="仿宋" w:hAnsi="仿宋" w:hint="eastAsia"/>
          <w:sz w:val="28"/>
        </w:rPr>
        <w:t>由</w:t>
      </w:r>
      <w:r w:rsidRPr="0021200A">
        <w:rPr>
          <w:rFonts w:ascii="仿宋" w:eastAsia="仿宋" w:hAnsi="仿宋" w:hint="eastAsia"/>
          <w:sz w:val="28"/>
        </w:rPr>
        <w:t>学</w:t>
      </w:r>
      <w:r w:rsidR="00DC0414" w:rsidRPr="0021200A">
        <w:rPr>
          <w:rFonts w:ascii="仿宋" w:eastAsia="仿宋" w:hAnsi="仿宋" w:hint="eastAsia"/>
          <w:sz w:val="28"/>
        </w:rPr>
        <w:t>院</w:t>
      </w:r>
      <w:r w:rsidR="00CE19C6" w:rsidRPr="0021200A">
        <w:rPr>
          <w:rFonts w:ascii="仿宋" w:eastAsia="仿宋" w:hAnsi="仿宋" w:hint="eastAsia"/>
          <w:sz w:val="28"/>
        </w:rPr>
        <w:t>研究生奖助学金评审委员会</w:t>
      </w:r>
      <w:r w:rsidR="00DC0414" w:rsidRPr="0021200A">
        <w:rPr>
          <w:rFonts w:ascii="仿宋" w:eastAsia="仿宋" w:hAnsi="仿宋" w:hint="eastAsia"/>
          <w:sz w:val="28"/>
        </w:rPr>
        <w:t>负责解释。</w:t>
      </w:r>
    </w:p>
    <w:p w14:paraId="36451249" w14:textId="5580B229" w:rsidR="00DC0414" w:rsidRPr="0021200A" w:rsidRDefault="00D33D6F" w:rsidP="0021200A">
      <w:pPr>
        <w:spacing w:line="460" w:lineRule="exact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sz w:val="28"/>
        </w:rPr>
        <w:t>六</w:t>
      </w:r>
      <w:r w:rsidR="00DC0414" w:rsidRPr="0021200A">
        <w:rPr>
          <w:rFonts w:ascii="仿宋" w:eastAsia="仿宋" w:hAnsi="仿宋" w:hint="eastAsia"/>
          <w:sz w:val="28"/>
        </w:rPr>
        <w:t>、本实施</w:t>
      </w:r>
      <w:r w:rsidR="00EF13BD">
        <w:rPr>
          <w:rFonts w:ascii="仿宋" w:eastAsia="仿宋" w:hAnsi="仿宋" w:hint="eastAsia"/>
          <w:sz w:val="28"/>
        </w:rPr>
        <w:t>细则经</w:t>
      </w:r>
      <w:r w:rsidR="00DC0414" w:rsidRPr="0021200A">
        <w:rPr>
          <w:rFonts w:ascii="仿宋" w:eastAsia="仿宋" w:hAnsi="仿宋" w:hint="eastAsia"/>
          <w:sz w:val="28"/>
        </w:rPr>
        <w:t>学院</w:t>
      </w:r>
      <w:r w:rsidR="00EF13BD">
        <w:rPr>
          <w:rFonts w:ascii="仿宋" w:eastAsia="仿宋" w:hAnsi="仿宋" w:hint="eastAsia"/>
          <w:sz w:val="28"/>
        </w:rPr>
        <w:t>2</w:t>
      </w:r>
      <w:r w:rsidR="00EF13BD">
        <w:rPr>
          <w:rFonts w:ascii="仿宋" w:eastAsia="仿宋" w:hAnsi="仿宋"/>
          <w:sz w:val="28"/>
        </w:rPr>
        <w:t>019</w:t>
      </w:r>
      <w:r w:rsidR="00EF13BD">
        <w:rPr>
          <w:rFonts w:ascii="仿宋" w:eastAsia="仿宋" w:hAnsi="仿宋" w:hint="eastAsia"/>
          <w:sz w:val="28"/>
        </w:rPr>
        <w:t>年第5次</w:t>
      </w:r>
      <w:r w:rsidR="004D3D3C" w:rsidRPr="0021200A">
        <w:rPr>
          <w:rFonts w:ascii="仿宋" w:eastAsia="仿宋" w:hAnsi="仿宋" w:hint="eastAsia"/>
          <w:sz w:val="28"/>
        </w:rPr>
        <w:t>党政联席</w:t>
      </w:r>
      <w:r w:rsidR="00DC0414" w:rsidRPr="0021200A">
        <w:rPr>
          <w:rFonts w:ascii="仿宋" w:eastAsia="仿宋" w:hAnsi="仿宋" w:hint="eastAsia"/>
          <w:sz w:val="28"/>
        </w:rPr>
        <w:t>会议通过</w:t>
      </w:r>
      <w:r w:rsidR="00EF13BD">
        <w:rPr>
          <w:rFonts w:ascii="仿宋" w:eastAsia="仿宋" w:hAnsi="仿宋" w:hint="eastAsia"/>
          <w:sz w:val="28"/>
        </w:rPr>
        <w:t>，于2</w:t>
      </w:r>
      <w:r w:rsidR="00EF13BD">
        <w:rPr>
          <w:rFonts w:ascii="仿宋" w:eastAsia="仿宋" w:hAnsi="仿宋"/>
          <w:sz w:val="28"/>
        </w:rPr>
        <w:t>019</w:t>
      </w:r>
      <w:r w:rsidR="00EF13BD">
        <w:rPr>
          <w:rFonts w:ascii="仿宋" w:eastAsia="仿宋" w:hAnsi="仿宋" w:hint="eastAsia"/>
          <w:sz w:val="28"/>
        </w:rPr>
        <w:t>年4月2</w:t>
      </w:r>
      <w:r w:rsidR="00EF13BD">
        <w:rPr>
          <w:rFonts w:ascii="仿宋" w:eastAsia="仿宋" w:hAnsi="仿宋"/>
          <w:sz w:val="28"/>
        </w:rPr>
        <w:t>3</w:t>
      </w:r>
      <w:r w:rsidR="00EF13BD">
        <w:rPr>
          <w:rFonts w:ascii="仿宋" w:eastAsia="仿宋" w:hAnsi="仿宋" w:hint="eastAsia"/>
          <w:sz w:val="28"/>
        </w:rPr>
        <w:t>日</w:t>
      </w:r>
      <w:r w:rsidR="00DC0414" w:rsidRPr="0021200A">
        <w:rPr>
          <w:rFonts w:ascii="仿宋" w:eastAsia="仿宋" w:hAnsi="仿宋" w:hint="eastAsia"/>
          <w:sz w:val="28"/>
        </w:rPr>
        <w:t>起实行</w:t>
      </w:r>
      <w:r w:rsidR="00EF13BD">
        <w:rPr>
          <w:rFonts w:ascii="仿宋" w:eastAsia="仿宋" w:hAnsi="仿宋" w:hint="eastAsia"/>
          <w:sz w:val="28"/>
        </w:rPr>
        <w:t>，原细则同时废止</w:t>
      </w:r>
      <w:r w:rsidR="00DC0414" w:rsidRPr="0021200A">
        <w:rPr>
          <w:rFonts w:ascii="仿宋" w:eastAsia="仿宋" w:hAnsi="仿宋" w:hint="eastAsia"/>
          <w:sz w:val="28"/>
        </w:rPr>
        <w:t>。</w:t>
      </w:r>
    </w:p>
    <w:p w14:paraId="12DB38CA" w14:textId="4FEE9E19" w:rsidR="00DC0414" w:rsidRDefault="00DC0414" w:rsidP="0021200A">
      <w:pPr>
        <w:spacing w:line="460" w:lineRule="exact"/>
        <w:rPr>
          <w:rFonts w:ascii="华文宋体" w:eastAsia="仿宋" w:hAnsi="华文宋体"/>
          <w:sz w:val="28"/>
        </w:rPr>
      </w:pPr>
      <w:r w:rsidRPr="0021200A">
        <w:rPr>
          <w:rFonts w:ascii="华文宋体" w:eastAsia="仿宋" w:hAnsi="华文宋体" w:hint="eastAsia"/>
          <w:sz w:val="28"/>
        </w:rPr>
        <w:t> </w:t>
      </w:r>
    </w:p>
    <w:p w14:paraId="1033F628" w14:textId="77777777" w:rsidR="00C24D2F" w:rsidRPr="00335F2D" w:rsidRDefault="00C24D2F" w:rsidP="0021200A">
      <w:pPr>
        <w:spacing w:line="460" w:lineRule="exact"/>
        <w:rPr>
          <w:rFonts w:ascii="仿宋" w:eastAsia="仿宋" w:hAnsi="仿宋"/>
          <w:sz w:val="28"/>
        </w:rPr>
      </w:pPr>
    </w:p>
    <w:p w14:paraId="7F1E4EAF" w14:textId="77777777" w:rsidR="00DC0414" w:rsidRPr="0021200A" w:rsidRDefault="00DC0414" w:rsidP="0021200A">
      <w:pPr>
        <w:spacing w:line="460" w:lineRule="exact"/>
        <w:jc w:val="right"/>
        <w:rPr>
          <w:rFonts w:ascii="仿宋" w:eastAsia="仿宋" w:hAnsi="仿宋"/>
          <w:sz w:val="28"/>
        </w:rPr>
      </w:pPr>
      <w:r w:rsidRPr="0021200A">
        <w:rPr>
          <w:rFonts w:ascii="仿宋" w:eastAsia="仿宋" w:hAnsi="仿宋" w:hint="eastAsia"/>
          <w:sz w:val="28"/>
        </w:rPr>
        <w:t>中山大学</w:t>
      </w:r>
      <w:r w:rsidR="006B3284" w:rsidRPr="0021200A">
        <w:rPr>
          <w:rFonts w:ascii="仿宋" w:eastAsia="仿宋" w:hAnsi="仿宋" w:hint="eastAsia"/>
          <w:sz w:val="28"/>
        </w:rPr>
        <w:t>药</w:t>
      </w:r>
      <w:r w:rsidRPr="0021200A">
        <w:rPr>
          <w:rFonts w:ascii="仿宋" w:eastAsia="仿宋" w:hAnsi="仿宋" w:hint="eastAsia"/>
          <w:sz w:val="28"/>
        </w:rPr>
        <w:t>学院</w:t>
      </w:r>
    </w:p>
    <w:p w14:paraId="48BD7D58" w14:textId="7B083AB7" w:rsidR="001F77A2" w:rsidRPr="0021200A" w:rsidRDefault="00DC0414" w:rsidP="0021200A">
      <w:pPr>
        <w:spacing w:line="460" w:lineRule="exact"/>
        <w:jc w:val="right"/>
        <w:rPr>
          <w:sz w:val="28"/>
        </w:rPr>
      </w:pPr>
      <w:r w:rsidRPr="0021200A">
        <w:rPr>
          <w:rFonts w:ascii="仿宋" w:eastAsia="仿宋" w:hAnsi="仿宋" w:hint="eastAsia"/>
          <w:sz w:val="28"/>
        </w:rPr>
        <w:t>201</w:t>
      </w:r>
      <w:r w:rsidR="00F21A6B">
        <w:rPr>
          <w:rFonts w:ascii="仿宋" w:eastAsia="仿宋" w:hAnsi="仿宋"/>
          <w:sz w:val="28"/>
        </w:rPr>
        <w:t>9</w:t>
      </w:r>
      <w:r w:rsidRPr="0021200A">
        <w:rPr>
          <w:rFonts w:ascii="仿宋" w:eastAsia="仿宋" w:hAnsi="仿宋" w:hint="eastAsia"/>
          <w:sz w:val="28"/>
        </w:rPr>
        <w:t>年</w:t>
      </w:r>
      <w:r w:rsidR="00F21A6B">
        <w:rPr>
          <w:rFonts w:ascii="仿宋" w:eastAsia="仿宋" w:hAnsi="仿宋"/>
          <w:sz w:val="28"/>
        </w:rPr>
        <w:t>4</w:t>
      </w:r>
      <w:r w:rsidRPr="0021200A">
        <w:rPr>
          <w:rFonts w:ascii="仿宋" w:eastAsia="仿宋" w:hAnsi="仿宋" w:hint="eastAsia"/>
          <w:sz w:val="28"/>
        </w:rPr>
        <w:t>月</w:t>
      </w:r>
    </w:p>
    <w:sectPr w:rsidR="001F77A2" w:rsidRPr="002120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EE368" w14:textId="77777777" w:rsidR="00717A1C" w:rsidRDefault="00717A1C" w:rsidP="000C5B18">
      <w:r>
        <w:separator/>
      </w:r>
    </w:p>
  </w:endnote>
  <w:endnote w:type="continuationSeparator" w:id="0">
    <w:p w14:paraId="24606F8E" w14:textId="77777777" w:rsidR="00717A1C" w:rsidRDefault="00717A1C" w:rsidP="000C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FA03C" w14:textId="77777777" w:rsidR="00717A1C" w:rsidRDefault="00717A1C" w:rsidP="000C5B18">
      <w:r>
        <w:separator/>
      </w:r>
    </w:p>
  </w:footnote>
  <w:footnote w:type="continuationSeparator" w:id="0">
    <w:p w14:paraId="66E980B9" w14:textId="77777777" w:rsidR="00717A1C" w:rsidRDefault="00717A1C" w:rsidP="000C5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D"/>
    <w:multiLevelType w:val="singleLevel"/>
    <w:tmpl w:val="0000000D"/>
    <w:lvl w:ilvl="0">
      <w:start w:val="1"/>
      <w:numFmt w:val="decimal"/>
      <w:suff w:val="nothing"/>
      <w:lvlText w:val="%1)"/>
      <w:lvlJc w:val="left"/>
      <w:pPr>
        <w:ind w:left="0" w:firstLine="0"/>
      </w:pPr>
    </w:lvl>
  </w:abstractNum>
  <w:abstractNum w:abstractNumId="2" w15:restartNumberingAfterBreak="0">
    <w:nsid w:val="6864123A"/>
    <w:multiLevelType w:val="hybridMultilevel"/>
    <w:tmpl w:val="D07E3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8757F52"/>
    <w:multiLevelType w:val="hybridMultilevel"/>
    <w:tmpl w:val="4202A6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414"/>
    <w:rsid w:val="00016217"/>
    <w:rsid w:val="00067CC3"/>
    <w:rsid w:val="0008499E"/>
    <w:rsid w:val="00095715"/>
    <w:rsid w:val="00097CF9"/>
    <w:rsid w:val="000C5B18"/>
    <w:rsid w:val="0010749C"/>
    <w:rsid w:val="00172FAC"/>
    <w:rsid w:val="0019486A"/>
    <w:rsid w:val="001A246B"/>
    <w:rsid w:val="001B12F1"/>
    <w:rsid w:val="001B5856"/>
    <w:rsid w:val="001C71B2"/>
    <w:rsid w:val="0021200A"/>
    <w:rsid w:val="00285A5F"/>
    <w:rsid w:val="002A36E0"/>
    <w:rsid w:val="002C472B"/>
    <w:rsid w:val="00333EDF"/>
    <w:rsid w:val="00335F2D"/>
    <w:rsid w:val="00354373"/>
    <w:rsid w:val="00372FD5"/>
    <w:rsid w:val="00396AFA"/>
    <w:rsid w:val="003B5FEF"/>
    <w:rsid w:val="003C0564"/>
    <w:rsid w:val="003C2F21"/>
    <w:rsid w:val="00405A4E"/>
    <w:rsid w:val="0041249C"/>
    <w:rsid w:val="00461A7C"/>
    <w:rsid w:val="004D3D3C"/>
    <w:rsid w:val="00553A62"/>
    <w:rsid w:val="0056772C"/>
    <w:rsid w:val="00593F7A"/>
    <w:rsid w:val="005F402C"/>
    <w:rsid w:val="00613AB8"/>
    <w:rsid w:val="00624FAD"/>
    <w:rsid w:val="00676CB9"/>
    <w:rsid w:val="00695176"/>
    <w:rsid w:val="006A4267"/>
    <w:rsid w:val="006B3284"/>
    <w:rsid w:val="006D1B53"/>
    <w:rsid w:val="00717A1C"/>
    <w:rsid w:val="007270E2"/>
    <w:rsid w:val="00727482"/>
    <w:rsid w:val="00737BD0"/>
    <w:rsid w:val="0074219B"/>
    <w:rsid w:val="007767EA"/>
    <w:rsid w:val="007E1FA2"/>
    <w:rsid w:val="008119AB"/>
    <w:rsid w:val="008279E8"/>
    <w:rsid w:val="0083011C"/>
    <w:rsid w:val="00832D67"/>
    <w:rsid w:val="008569B4"/>
    <w:rsid w:val="008628B2"/>
    <w:rsid w:val="00890FCD"/>
    <w:rsid w:val="008B5726"/>
    <w:rsid w:val="008D5D49"/>
    <w:rsid w:val="008E6D4E"/>
    <w:rsid w:val="008F0049"/>
    <w:rsid w:val="008F3CDE"/>
    <w:rsid w:val="00905A6C"/>
    <w:rsid w:val="00915AE5"/>
    <w:rsid w:val="00930EC0"/>
    <w:rsid w:val="00940EEC"/>
    <w:rsid w:val="00964DBB"/>
    <w:rsid w:val="00965E22"/>
    <w:rsid w:val="00972B71"/>
    <w:rsid w:val="00974635"/>
    <w:rsid w:val="00993B27"/>
    <w:rsid w:val="009B5EAA"/>
    <w:rsid w:val="009D20E7"/>
    <w:rsid w:val="009F1202"/>
    <w:rsid w:val="00A12C1A"/>
    <w:rsid w:val="00A32895"/>
    <w:rsid w:val="00A46C8D"/>
    <w:rsid w:val="00AA5B16"/>
    <w:rsid w:val="00AF78A8"/>
    <w:rsid w:val="00B0158E"/>
    <w:rsid w:val="00B07195"/>
    <w:rsid w:val="00B2200A"/>
    <w:rsid w:val="00B43E4D"/>
    <w:rsid w:val="00B47FC3"/>
    <w:rsid w:val="00B85BFC"/>
    <w:rsid w:val="00C06D57"/>
    <w:rsid w:val="00C24D2F"/>
    <w:rsid w:val="00C34A44"/>
    <w:rsid w:val="00C3644E"/>
    <w:rsid w:val="00C437D0"/>
    <w:rsid w:val="00C46B30"/>
    <w:rsid w:val="00C54E75"/>
    <w:rsid w:val="00C57919"/>
    <w:rsid w:val="00CB5E87"/>
    <w:rsid w:val="00CE19C6"/>
    <w:rsid w:val="00CE4DFD"/>
    <w:rsid w:val="00D04CD3"/>
    <w:rsid w:val="00D058A9"/>
    <w:rsid w:val="00D25F90"/>
    <w:rsid w:val="00D33D6F"/>
    <w:rsid w:val="00D92E3E"/>
    <w:rsid w:val="00D96032"/>
    <w:rsid w:val="00DB6942"/>
    <w:rsid w:val="00DC0414"/>
    <w:rsid w:val="00E071B4"/>
    <w:rsid w:val="00E27317"/>
    <w:rsid w:val="00E47957"/>
    <w:rsid w:val="00E62D16"/>
    <w:rsid w:val="00E7277A"/>
    <w:rsid w:val="00E767B4"/>
    <w:rsid w:val="00E928D6"/>
    <w:rsid w:val="00E97A91"/>
    <w:rsid w:val="00EA5EC7"/>
    <w:rsid w:val="00EA7305"/>
    <w:rsid w:val="00ED0396"/>
    <w:rsid w:val="00EE0D9C"/>
    <w:rsid w:val="00EF13BD"/>
    <w:rsid w:val="00F00FF5"/>
    <w:rsid w:val="00F21A6B"/>
    <w:rsid w:val="00F52949"/>
    <w:rsid w:val="00F62297"/>
    <w:rsid w:val="00FC228E"/>
    <w:rsid w:val="00FE20AE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4011BA"/>
  <w15:docId w15:val="{9FFA6D84-B3AF-4299-BB3F-E0FEFB21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4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5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C5B1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C5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C5B18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92E3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92E3E"/>
    <w:rPr>
      <w:rFonts w:ascii="Times New Roman" w:eastAsia="宋体" w:hAnsi="Times New Roman" w:cs="Times New Roman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32895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A32895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A32895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32895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A32895"/>
    <w:rPr>
      <w:rFonts w:ascii="Times New Roman" w:eastAsia="宋体" w:hAnsi="Times New Roman" w:cs="Times New Roman"/>
      <w:b/>
      <w:bCs/>
      <w:szCs w:val="24"/>
    </w:rPr>
  </w:style>
  <w:style w:type="paragraph" w:styleId="ae">
    <w:name w:val="List Paragraph"/>
    <w:basedOn w:val="a"/>
    <w:uiPriority w:val="34"/>
    <w:qFormat/>
    <w:rsid w:val="00676CB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9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39749</dc:creator>
  <cp:keywords/>
  <dc:description/>
  <cp:lastModifiedBy>owen</cp:lastModifiedBy>
  <cp:revision>17</cp:revision>
  <cp:lastPrinted>2018-11-27T00:48:00Z</cp:lastPrinted>
  <dcterms:created xsi:type="dcterms:W3CDTF">2018-11-27T00:49:00Z</dcterms:created>
  <dcterms:modified xsi:type="dcterms:W3CDTF">2019-08-02T01:59:00Z</dcterms:modified>
</cp:coreProperties>
</file>